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EA" w:rsidRDefault="00B97D87" w:rsidP="001E10E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8pt;margin-top:-51pt;width:45.05pt;height:54pt;z-index:251657728">
            <v:imagedata r:id="rId6" o:title="Герб_Белора_bw_smoll"/>
          </v:shape>
        </w:pict>
      </w:r>
      <w:r w:rsidR="001E10EA">
        <w:rPr>
          <w:sz w:val="28"/>
          <w:szCs w:val="28"/>
        </w:rPr>
        <w:t xml:space="preserve">                                                               </w:t>
      </w:r>
    </w:p>
    <w:p w:rsidR="001E10EA" w:rsidRDefault="001E10EA" w:rsidP="001E10EA">
      <w:pPr>
        <w:ind w:hanging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РЯЗАНСКОГО СЕЛЬСКОГО ПОСЕЛЕНИЯ</w:t>
      </w:r>
    </w:p>
    <w:p w:rsidR="001E10EA" w:rsidRDefault="001E10EA" w:rsidP="001E10EA">
      <w:pPr>
        <w:ind w:hanging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БЕЛОРЕЧЕНСКОГО РАЙОНА</w:t>
      </w:r>
    </w:p>
    <w:p w:rsidR="001E10EA" w:rsidRDefault="001E10EA" w:rsidP="001E10EA">
      <w:pPr>
        <w:ind w:hanging="100"/>
        <w:jc w:val="center"/>
        <w:rPr>
          <w:b/>
          <w:sz w:val="28"/>
          <w:szCs w:val="28"/>
        </w:rPr>
      </w:pPr>
    </w:p>
    <w:p w:rsidR="001E10EA" w:rsidRDefault="001E10EA" w:rsidP="001E10EA">
      <w:pPr>
        <w:jc w:val="center"/>
        <w:rPr>
          <w:sz w:val="20"/>
          <w:szCs w:val="20"/>
        </w:rPr>
      </w:pPr>
      <w:r>
        <w:rPr>
          <w:b/>
          <w:sz w:val="36"/>
          <w:szCs w:val="36"/>
        </w:rPr>
        <w:t>ПОСТАНОВЛЕНИЕ</w:t>
      </w:r>
    </w:p>
    <w:p w:rsidR="001E10EA" w:rsidRDefault="001E10EA" w:rsidP="001E10EA">
      <w:pPr>
        <w:pStyle w:val="OEM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E10EA" w:rsidRPr="00535263" w:rsidRDefault="001E10EA" w:rsidP="00535263">
      <w:pPr>
        <w:pStyle w:val="OEM"/>
        <w:rPr>
          <w:rFonts w:ascii="Times New Roman" w:hAnsi="Times New Roman" w:cs="Times New Roman"/>
          <w:sz w:val="24"/>
          <w:szCs w:val="24"/>
        </w:rPr>
      </w:pPr>
      <w:r w:rsidRPr="00535263">
        <w:rPr>
          <w:rFonts w:ascii="Times New Roman" w:hAnsi="Times New Roman" w:cs="Times New Roman"/>
          <w:noProof/>
          <w:sz w:val="24"/>
          <w:szCs w:val="24"/>
        </w:rPr>
        <w:t xml:space="preserve">от </w:t>
      </w:r>
      <w:r w:rsidR="005D4148">
        <w:rPr>
          <w:rFonts w:ascii="Times New Roman" w:hAnsi="Times New Roman" w:cs="Times New Roman"/>
          <w:noProof/>
          <w:sz w:val="24"/>
          <w:szCs w:val="24"/>
        </w:rPr>
        <w:t>19</w:t>
      </w:r>
      <w:r w:rsidRPr="00535263">
        <w:rPr>
          <w:rFonts w:ascii="Times New Roman" w:hAnsi="Times New Roman" w:cs="Times New Roman"/>
          <w:noProof/>
          <w:sz w:val="24"/>
          <w:szCs w:val="24"/>
        </w:rPr>
        <w:t>.0</w:t>
      </w:r>
      <w:r w:rsidR="003F1506" w:rsidRPr="00535263">
        <w:rPr>
          <w:rFonts w:ascii="Times New Roman" w:hAnsi="Times New Roman" w:cs="Times New Roman"/>
          <w:noProof/>
          <w:sz w:val="24"/>
          <w:szCs w:val="24"/>
        </w:rPr>
        <w:t>1</w:t>
      </w:r>
      <w:r w:rsidRPr="00535263">
        <w:rPr>
          <w:rFonts w:ascii="Times New Roman" w:hAnsi="Times New Roman" w:cs="Times New Roman"/>
          <w:noProof/>
          <w:sz w:val="24"/>
          <w:szCs w:val="24"/>
        </w:rPr>
        <w:t>.20</w:t>
      </w:r>
      <w:r w:rsidR="00A25657">
        <w:rPr>
          <w:rFonts w:ascii="Times New Roman" w:hAnsi="Times New Roman" w:cs="Times New Roman"/>
          <w:noProof/>
          <w:sz w:val="24"/>
          <w:szCs w:val="24"/>
        </w:rPr>
        <w:t>2</w:t>
      </w:r>
      <w:r w:rsidR="005D4148">
        <w:rPr>
          <w:rFonts w:ascii="Times New Roman" w:hAnsi="Times New Roman" w:cs="Times New Roman"/>
          <w:noProof/>
          <w:sz w:val="24"/>
          <w:szCs w:val="24"/>
        </w:rPr>
        <w:t>4</w:t>
      </w:r>
      <w:r w:rsidRPr="00535263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</w:t>
      </w:r>
      <w:r w:rsidR="00535263">
        <w:rPr>
          <w:rFonts w:ascii="Times New Roman" w:hAnsi="Times New Roman" w:cs="Times New Roman"/>
          <w:noProof/>
          <w:sz w:val="24"/>
          <w:szCs w:val="24"/>
        </w:rPr>
        <w:t xml:space="preserve">                     </w:t>
      </w:r>
      <w:r w:rsidRPr="00535263">
        <w:rPr>
          <w:rFonts w:ascii="Times New Roman" w:hAnsi="Times New Roman" w:cs="Times New Roman"/>
          <w:noProof/>
          <w:sz w:val="24"/>
          <w:szCs w:val="24"/>
        </w:rPr>
        <w:t xml:space="preserve">№ </w:t>
      </w:r>
      <w:r w:rsidR="005D4148">
        <w:rPr>
          <w:rFonts w:ascii="Times New Roman" w:hAnsi="Times New Roman" w:cs="Times New Roman"/>
          <w:noProof/>
          <w:sz w:val="24"/>
          <w:szCs w:val="24"/>
        </w:rPr>
        <w:t>4</w:t>
      </w:r>
    </w:p>
    <w:p w:rsidR="001E10EA" w:rsidRDefault="001E10EA" w:rsidP="001E10EA">
      <w:pPr>
        <w:pStyle w:val="OEM"/>
        <w:jc w:val="center"/>
        <w:rPr>
          <w:rFonts w:ascii="Times New Roman" w:hAnsi="Times New Roman" w:cs="Times New Roman"/>
          <w:b/>
          <w:noProof/>
          <w:sz w:val="16"/>
          <w:szCs w:val="16"/>
        </w:rPr>
      </w:pPr>
    </w:p>
    <w:p w:rsidR="001E10EA" w:rsidRPr="001E10EA" w:rsidRDefault="001E10EA" w:rsidP="001E10EA">
      <w:pPr>
        <w:pStyle w:val="OEM"/>
        <w:tabs>
          <w:tab w:val="left" w:pos="3400"/>
          <w:tab w:val="left" w:pos="5000"/>
        </w:tabs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E10EA">
        <w:rPr>
          <w:rFonts w:ascii="Times New Roman" w:hAnsi="Times New Roman" w:cs="Times New Roman"/>
          <w:noProof/>
          <w:sz w:val="24"/>
          <w:szCs w:val="24"/>
        </w:rPr>
        <w:t>станица Рязанская</w:t>
      </w:r>
    </w:p>
    <w:p w:rsidR="007331A7" w:rsidRPr="007331A7" w:rsidRDefault="007331A7" w:rsidP="007331A7"/>
    <w:p w:rsidR="008A3B3A" w:rsidRDefault="00864A88" w:rsidP="00C201C2">
      <w:pPr>
        <w:pStyle w:val="1"/>
        <w:tabs>
          <w:tab w:val="left" w:pos="1090"/>
          <w:tab w:val="left" w:pos="8502"/>
        </w:tabs>
        <w:rPr>
          <w:bCs/>
          <w:szCs w:val="28"/>
        </w:rPr>
      </w:pPr>
      <w:r>
        <w:rPr>
          <w:bCs/>
          <w:szCs w:val="28"/>
        </w:rPr>
        <w:t>О</w:t>
      </w:r>
      <w:r w:rsidR="00C201C2">
        <w:rPr>
          <w:bCs/>
          <w:szCs w:val="28"/>
        </w:rPr>
        <w:t xml:space="preserve">б утверждении </w:t>
      </w:r>
      <w:r w:rsidR="00BA1ECF">
        <w:rPr>
          <w:bCs/>
          <w:szCs w:val="28"/>
        </w:rPr>
        <w:t>П</w:t>
      </w:r>
      <w:r w:rsidR="00C201C2">
        <w:rPr>
          <w:bCs/>
          <w:szCs w:val="28"/>
        </w:rPr>
        <w:t xml:space="preserve">еречня объектов, находящихся в собственности                  </w:t>
      </w:r>
      <w:r w:rsidR="00A90E57">
        <w:rPr>
          <w:bCs/>
          <w:szCs w:val="28"/>
        </w:rPr>
        <w:t>Рязанского</w:t>
      </w:r>
      <w:r w:rsidR="00C201C2">
        <w:rPr>
          <w:bCs/>
          <w:szCs w:val="28"/>
        </w:rPr>
        <w:t xml:space="preserve"> сельского поселения Белореченского района,</w:t>
      </w:r>
      <w:r w:rsidR="008A3B3A">
        <w:rPr>
          <w:bCs/>
          <w:szCs w:val="28"/>
        </w:rPr>
        <w:t xml:space="preserve"> </w:t>
      </w:r>
    </w:p>
    <w:p w:rsidR="00864A88" w:rsidRDefault="00C201C2" w:rsidP="00C201C2">
      <w:pPr>
        <w:pStyle w:val="1"/>
        <w:tabs>
          <w:tab w:val="left" w:pos="1090"/>
          <w:tab w:val="left" w:pos="8502"/>
        </w:tabs>
        <w:rPr>
          <w:bCs/>
          <w:szCs w:val="24"/>
        </w:rPr>
      </w:pPr>
      <w:r>
        <w:rPr>
          <w:bCs/>
          <w:szCs w:val="28"/>
        </w:rPr>
        <w:t>в отношении которых планируется заключение                                                        концессионн</w:t>
      </w:r>
      <w:r w:rsidR="00BA1ECF">
        <w:rPr>
          <w:bCs/>
          <w:szCs w:val="28"/>
        </w:rPr>
        <w:t>ого</w:t>
      </w:r>
      <w:r>
        <w:rPr>
          <w:bCs/>
          <w:szCs w:val="28"/>
        </w:rPr>
        <w:t xml:space="preserve"> соглашени</w:t>
      </w:r>
      <w:r w:rsidR="00BA1ECF">
        <w:rPr>
          <w:bCs/>
          <w:szCs w:val="28"/>
        </w:rPr>
        <w:t>я</w:t>
      </w:r>
    </w:p>
    <w:p w:rsidR="00864A88" w:rsidRDefault="00864A88">
      <w:pPr>
        <w:pStyle w:val="1"/>
        <w:jc w:val="left"/>
        <w:rPr>
          <w:bCs/>
          <w:szCs w:val="24"/>
        </w:rPr>
      </w:pPr>
    </w:p>
    <w:p w:rsidR="00864A88" w:rsidRDefault="00864A88"/>
    <w:p w:rsidR="003F1506" w:rsidRDefault="00C201C2" w:rsidP="00345063">
      <w:pPr>
        <w:pStyle w:val="20"/>
        <w:ind w:firstLine="872"/>
      </w:pPr>
      <w:r>
        <w:rPr>
          <w:sz w:val="27"/>
          <w:szCs w:val="27"/>
        </w:rPr>
        <w:t xml:space="preserve">В соответствии с частью 3 статьи 4 Федерального закона от 21 июля 2005 года №115-ФЗ </w:t>
      </w:r>
      <w:r w:rsidR="009C5743" w:rsidRPr="007331A7">
        <w:t xml:space="preserve">«О </w:t>
      </w:r>
      <w:r>
        <w:t>концессионных соглашениях»</w:t>
      </w:r>
      <w:r w:rsidR="009C5743" w:rsidRPr="007331A7">
        <w:t xml:space="preserve">, </w:t>
      </w:r>
      <w:r w:rsidR="00345063" w:rsidRPr="007331A7">
        <w:t>руко</w:t>
      </w:r>
      <w:r w:rsidR="00345063">
        <w:t>водствуясь</w:t>
      </w:r>
      <w:r w:rsidR="00345063" w:rsidRPr="009C5743">
        <w:t xml:space="preserve"> </w:t>
      </w:r>
      <w:r w:rsidR="00345063">
        <w:t xml:space="preserve">статьей </w:t>
      </w:r>
      <w:r w:rsidR="001E10EA">
        <w:t>32</w:t>
      </w:r>
      <w:r w:rsidR="00345063">
        <w:t xml:space="preserve"> Устава </w:t>
      </w:r>
      <w:r w:rsidR="003F1506">
        <w:t xml:space="preserve">   </w:t>
      </w:r>
      <w:r w:rsidR="00A90E57">
        <w:t>Рязанского</w:t>
      </w:r>
      <w:r w:rsidR="003F1506">
        <w:t xml:space="preserve">  </w:t>
      </w:r>
      <w:r w:rsidR="00345063">
        <w:t xml:space="preserve"> сельского </w:t>
      </w:r>
      <w:r w:rsidR="003F1506">
        <w:t xml:space="preserve">  </w:t>
      </w:r>
      <w:r w:rsidR="00345063">
        <w:t xml:space="preserve">поселения </w:t>
      </w:r>
      <w:r w:rsidR="003F1506">
        <w:t xml:space="preserve">  </w:t>
      </w:r>
      <w:r w:rsidR="00345063">
        <w:t xml:space="preserve">Белореченского </w:t>
      </w:r>
      <w:r w:rsidR="003F1506">
        <w:t xml:space="preserve">  </w:t>
      </w:r>
      <w:r w:rsidR="00345063">
        <w:t xml:space="preserve">района, </w:t>
      </w:r>
    </w:p>
    <w:p w:rsidR="00345063" w:rsidRDefault="00345063" w:rsidP="003F1506">
      <w:pPr>
        <w:pStyle w:val="20"/>
      </w:pPr>
      <w:r>
        <w:t xml:space="preserve">п о с т а н о в л я </w:t>
      </w:r>
      <w:r w:rsidR="001E10EA">
        <w:t>ю</w:t>
      </w:r>
      <w:r>
        <w:t>:</w:t>
      </w:r>
    </w:p>
    <w:p w:rsidR="009C5743" w:rsidRDefault="009C5743" w:rsidP="009C5743">
      <w:pPr>
        <w:pStyle w:val="20"/>
        <w:ind w:firstLine="872"/>
      </w:pPr>
      <w:r>
        <w:t xml:space="preserve">1. </w:t>
      </w:r>
      <w:r w:rsidR="00C201C2">
        <w:t>Утвердить Перечень объектов, в отношении которых планируется заключение концессионн</w:t>
      </w:r>
      <w:r w:rsidR="00A90E57">
        <w:t>ого</w:t>
      </w:r>
      <w:r w:rsidR="00C201C2">
        <w:t xml:space="preserve"> соглашени</w:t>
      </w:r>
      <w:r w:rsidR="00A90E57">
        <w:t>я</w:t>
      </w:r>
      <w:r w:rsidR="00C201C2">
        <w:t>, согласно приложению к настоящему постановлению.</w:t>
      </w:r>
    </w:p>
    <w:p w:rsidR="002A7F7B" w:rsidRDefault="00153CB8" w:rsidP="009C5743">
      <w:pPr>
        <w:pStyle w:val="20"/>
        <w:ind w:firstLine="872"/>
      </w:pPr>
      <w:r>
        <w:t xml:space="preserve">2. Произвести </w:t>
      </w:r>
      <w:r w:rsidR="002A7F7B">
        <w:t>техническое обследование объектов, указанных в Перечне, в порядке, установленном Федеральным законом от 7 декабря 2011 года № 416-ФЗ «О водоснабжении и водоотведении»</w:t>
      </w:r>
      <w:r w:rsidR="00FA68E2">
        <w:t>, от 27 июля 2010 года № 190-ФЗ «О теплоснабжении»</w:t>
      </w:r>
      <w:r w:rsidR="002A7F7B">
        <w:t xml:space="preserve">. </w:t>
      </w:r>
    </w:p>
    <w:p w:rsidR="00153CB8" w:rsidRDefault="002A7F7B" w:rsidP="009C5743">
      <w:pPr>
        <w:pStyle w:val="20"/>
        <w:ind w:firstLine="872"/>
      </w:pPr>
      <w:r>
        <w:t>3. Представлять по заявлениям заинтересованных лиц копи</w:t>
      </w:r>
      <w:r w:rsidR="00BA1ECF">
        <w:t>ю</w:t>
      </w:r>
      <w:r>
        <w:t xml:space="preserve"> подготовленного в соответствии с требованиями нормативных правовых актов Российской Федерации в сфере </w:t>
      </w:r>
      <w:r w:rsidR="00FA68E2">
        <w:t xml:space="preserve">теплоснабжения, </w:t>
      </w:r>
      <w:r>
        <w:t xml:space="preserve">водоснабжения и водоотведения отчета о техническом обследовании имущества, предлагаемого к включению в объект концессионного соглашения. </w:t>
      </w:r>
      <w:r w:rsidR="00153CB8">
        <w:t xml:space="preserve"> </w:t>
      </w:r>
    </w:p>
    <w:p w:rsidR="0036664C" w:rsidRPr="0036664C" w:rsidRDefault="0036664C" w:rsidP="009C5743">
      <w:pPr>
        <w:pStyle w:val="20"/>
        <w:ind w:firstLine="872"/>
      </w:pPr>
      <w:r>
        <w:t xml:space="preserve">4. Настоящее постановление подлежит размещению на сайте </w:t>
      </w:r>
      <w:r w:rsidR="00BA1ECF">
        <w:rPr>
          <w:lang w:val="en-US"/>
        </w:rPr>
        <w:t>www</w:t>
      </w:r>
      <w:r w:rsidR="00BA1ECF" w:rsidRPr="00BA1ECF">
        <w:t>.</w:t>
      </w:r>
      <w:r>
        <w:rPr>
          <w:lang w:val="en-US"/>
        </w:rPr>
        <w:t>torgi</w:t>
      </w:r>
      <w:r w:rsidRPr="0036664C">
        <w:t>.</w:t>
      </w:r>
      <w:r>
        <w:rPr>
          <w:lang w:val="en-US"/>
        </w:rPr>
        <w:t>gov</w:t>
      </w:r>
      <w:r w:rsidRPr="0036664C">
        <w:t>.</w:t>
      </w:r>
      <w:r>
        <w:rPr>
          <w:lang w:val="en-US"/>
        </w:rPr>
        <w:t>ru</w:t>
      </w:r>
      <w:r>
        <w:t xml:space="preserve"> и на официальном сайте администрации </w:t>
      </w:r>
      <w:r w:rsidR="00A90E57">
        <w:t>Рязанского</w:t>
      </w:r>
      <w:r>
        <w:t xml:space="preserve"> сельского поселения в сети «Интернет». </w:t>
      </w:r>
      <w:r w:rsidRPr="0036664C">
        <w:t xml:space="preserve"> </w:t>
      </w:r>
    </w:p>
    <w:p w:rsidR="007331A7" w:rsidRDefault="0036664C" w:rsidP="007331A7">
      <w:pPr>
        <w:ind w:right="98" w:firstLine="87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C5743">
        <w:rPr>
          <w:sz w:val="28"/>
          <w:szCs w:val="28"/>
        </w:rPr>
        <w:t>.</w:t>
      </w:r>
      <w:r w:rsidR="007331A7">
        <w:rPr>
          <w:sz w:val="28"/>
          <w:szCs w:val="28"/>
        </w:rPr>
        <w:t xml:space="preserve"> Контроль за выполнением настоящего постановления возложить на </w:t>
      </w:r>
      <w:r w:rsidR="001E10EA">
        <w:rPr>
          <w:sz w:val="28"/>
          <w:szCs w:val="28"/>
        </w:rPr>
        <w:t>заместителя главы Рязанского сельского поселения Белореченского района А.П.Бригидина</w:t>
      </w:r>
      <w:r w:rsidR="007331A7">
        <w:rPr>
          <w:sz w:val="28"/>
          <w:szCs w:val="28"/>
        </w:rPr>
        <w:t>.</w:t>
      </w:r>
    </w:p>
    <w:p w:rsidR="000171A5" w:rsidRDefault="000171A5">
      <w:pPr>
        <w:tabs>
          <w:tab w:val="left" w:pos="1160"/>
        </w:tabs>
        <w:ind w:right="-469"/>
        <w:jc w:val="both"/>
        <w:rPr>
          <w:sz w:val="28"/>
          <w:szCs w:val="28"/>
        </w:rPr>
      </w:pPr>
    </w:p>
    <w:p w:rsidR="00EF335C" w:rsidRDefault="00EF335C">
      <w:pPr>
        <w:tabs>
          <w:tab w:val="left" w:pos="1160"/>
        </w:tabs>
        <w:ind w:right="-469"/>
        <w:jc w:val="both"/>
        <w:rPr>
          <w:sz w:val="28"/>
          <w:szCs w:val="28"/>
        </w:rPr>
      </w:pPr>
    </w:p>
    <w:p w:rsidR="001E10EA" w:rsidRDefault="00D06A61" w:rsidP="00FA2372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A237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A2372">
        <w:rPr>
          <w:sz w:val="28"/>
          <w:szCs w:val="28"/>
        </w:rPr>
        <w:t xml:space="preserve"> </w:t>
      </w:r>
      <w:r w:rsidR="00A90E57">
        <w:rPr>
          <w:sz w:val="28"/>
          <w:szCs w:val="28"/>
        </w:rPr>
        <w:t>Рязанского</w:t>
      </w:r>
      <w:r w:rsidR="00903D09">
        <w:rPr>
          <w:sz w:val="28"/>
          <w:szCs w:val="28"/>
        </w:rPr>
        <w:t xml:space="preserve"> сельского поселения </w:t>
      </w:r>
    </w:p>
    <w:p w:rsidR="00903D09" w:rsidRDefault="00903D09" w:rsidP="00FA2372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Белореченского района                                         </w:t>
      </w:r>
      <w:r w:rsidR="00F847CA">
        <w:rPr>
          <w:sz w:val="28"/>
          <w:szCs w:val="28"/>
        </w:rPr>
        <w:t xml:space="preserve">      </w:t>
      </w:r>
      <w:r w:rsidR="00F526FB">
        <w:rPr>
          <w:sz w:val="28"/>
          <w:szCs w:val="28"/>
        </w:rPr>
        <w:t xml:space="preserve">     </w:t>
      </w:r>
      <w:r w:rsidR="00A90E57">
        <w:rPr>
          <w:sz w:val="28"/>
          <w:szCs w:val="28"/>
        </w:rPr>
        <w:t xml:space="preserve">    </w:t>
      </w:r>
      <w:r w:rsidR="00635C12">
        <w:rPr>
          <w:sz w:val="28"/>
          <w:szCs w:val="28"/>
        </w:rPr>
        <w:t xml:space="preserve">        А.П.Бригидин</w:t>
      </w:r>
    </w:p>
    <w:p w:rsidR="003B09BB" w:rsidRDefault="003B09BB" w:rsidP="00FA2372">
      <w:pPr>
        <w:ind w:right="-82"/>
        <w:jc w:val="both"/>
        <w:rPr>
          <w:sz w:val="28"/>
          <w:szCs w:val="28"/>
        </w:rPr>
      </w:pPr>
    </w:p>
    <w:p w:rsidR="003B09BB" w:rsidRDefault="003B09BB" w:rsidP="00FA2372">
      <w:pPr>
        <w:ind w:right="-82"/>
        <w:jc w:val="both"/>
        <w:rPr>
          <w:sz w:val="28"/>
          <w:szCs w:val="28"/>
        </w:rPr>
      </w:pPr>
    </w:p>
    <w:p w:rsidR="003B09BB" w:rsidRDefault="003B09BB" w:rsidP="00FA2372">
      <w:pPr>
        <w:ind w:right="-82"/>
        <w:jc w:val="both"/>
        <w:rPr>
          <w:sz w:val="28"/>
          <w:szCs w:val="28"/>
        </w:rPr>
      </w:pPr>
    </w:p>
    <w:p w:rsidR="003B09BB" w:rsidRDefault="003B09BB" w:rsidP="00FA2372">
      <w:pPr>
        <w:ind w:right="-82"/>
        <w:jc w:val="both"/>
        <w:rPr>
          <w:sz w:val="28"/>
          <w:szCs w:val="28"/>
        </w:rPr>
      </w:pPr>
    </w:p>
    <w:p w:rsidR="003B09BB" w:rsidRDefault="003B09BB" w:rsidP="003B09BB">
      <w:pPr>
        <w:shd w:val="clear" w:color="auto" w:fill="FFFFFF"/>
        <w:tabs>
          <w:tab w:val="left" w:pos="9638"/>
        </w:tabs>
        <w:spacing w:line="430" w:lineRule="atLeast"/>
        <w:ind w:left="4956" w:right="-82" w:firstLine="14"/>
        <w:jc w:val="center"/>
        <w:rPr>
          <w:color w:val="000000"/>
          <w:spacing w:val="-3"/>
        </w:rPr>
      </w:pPr>
      <w:r>
        <w:rPr>
          <w:color w:val="000000"/>
          <w:spacing w:val="-3"/>
        </w:rPr>
        <w:lastRenderedPageBreak/>
        <w:t>ПРИЛОЖЕНИЕ</w:t>
      </w:r>
    </w:p>
    <w:p w:rsidR="003B09BB" w:rsidRDefault="003B09BB" w:rsidP="003B09BB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B09BB" w:rsidRDefault="003B09BB" w:rsidP="003B09BB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Рязанского сельского поселения</w:t>
      </w:r>
    </w:p>
    <w:p w:rsidR="003B09BB" w:rsidRDefault="003B09BB" w:rsidP="003B09BB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Белореченского района</w:t>
      </w:r>
    </w:p>
    <w:p w:rsidR="003B09BB" w:rsidRDefault="00A25657" w:rsidP="003B09BB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D4148">
        <w:rPr>
          <w:sz w:val="28"/>
          <w:szCs w:val="28"/>
        </w:rPr>
        <w:t>19</w:t>
      </w:r>
      <w:r w:rsidR="003B09BB">
        <w:rPr>
          <w:sz w:val="28"/>
          <w:szCs w:val="28"/>
        </w:rPr>
        <w:t>.01.20</w:t>
      </w:r>
      <w:r w:rsidR="005D4148">
        <w:rPr>
          <w:sz w:val="28"/>
          <w:szCs w:val="28"/>
        </w:rPr>
        <w:t>24</w:t>
      </w:r>
      <w:r w:rsidR="003B09BB">
        <w:rPr>
          <w:sz w:val="28"/>
          <w:szCs w:val="28"/>
        </w:rPr>
        <w:t xml:space="preserve"> № </w:t>
      </w:r>
      <w:r w:rsidR="005D4148">
        <w:rPr>
          <w:sz w:val="28"/>
          <w:szCs w:val="28"/>
        </w:rPr>
        <w:t>4</w:t>
      </w:r>
      <w:bookmarkStart w:id="0" w:name="_GoBack"/>
      <w:bookmarkEnd w:id="0"/>
    </w:p>
    <w:p w:rsidR="003B09BB" w:rsidRDefault="003B09BB" w:rsidP="003B09BB">
      <w:pPr>
        <w:rPr>
          <w:sz w:val="28"/>
          <w:szCs w:val="28"/>
        </w:rPr>
      </w:pPr>
    </w:p>
    <w:p w:rsidR="003B09BB" w:rsidRDefault="003B09BB" w:rsidP="003B09BB">
      <w:pPr>
        <w:rPr>
          <w:sz w:val="28"/>
          <w:szCs w:val="28"/>
        </w:rPr>
      </w:pPr>
    </w:p>
    <w:p w:rsidR="003B09BB" w:rsidRDefault="003B09BB" w:rsidP="003B09BB">
      <w:pPr>
        <w:rPr>
          <w:sz w:val="28"/>
          <w:szCs w:val="28"/>
        </w:rPr>
      </w:pPr>
    </w:p>
    <w:p w:rsidR="003B09BB" w:rsidRDefault="003B09BB" w:rsidP="003B09B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3B09BB" w:rsidRDefault="003B09BB" w:rsidP="003B09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объектов, в отношении которых планируется заключение </w:t>
      </w:r>
    </w:p>
    <w:p w:rsidR="003B09BB" w:rsidRDefault="003B09BB" w:rsidP="003B09BB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концессионного соглашения</w:t>
      </w:r>
    </w:p>
    <w:p w:rsidR="003B09BB" w:rsidRDefault="003B09BB" w:rsidP="003B09BB">
      <w:pPr>
        <w:jc w:val="center"/>
        <w:rPr>
          <w:sz w:val="28"/>
          <w:szCs w:val="28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514"/>
        <w:gridCol w:w="2869"/>
        <w:gridCol w:w="2837"/>
      </w:tblGrid>
      <w:tr w:rsidR="003B09BB" w:rsidTr="003B09BB">
        <w:trPr>
          <w:trHeight w:val="1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9BB" w:rsidRDefault="003B09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9BB" w:rsidRDefault="003B09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3B09BB" w:rsidRDefault="003B09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объекта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B" w:rsidRDefault="003B09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B" w:rsidRDefault="003B09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Планируемая сфера применения</w:t>
            </w:r>
          </w:p>
        </w:tc>
      </w:tr>
      <w:tr w:rsidR="003B09BB" w:rsidTr="003B09BB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9BB" w:rsidRDefault="003B09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9BB" w:rsidRDefault="003B09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водоснабжения и водоотведения, расположенные в ст. Рязанская, х. Фокин,                 х. Гливенко (бывшая бригада №4 колхоза имени Кирова) Белореченского района Краснодарского края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B" w:rsidRDefault="003B09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и реконструкция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B" w:rsidRDefault="003B09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Коммунальная инфраструктура</w:t>
            </w:r>
          </w:p>
        </w:tc>
      </w:tr>
      <w:tr w:rsidR="003B09BB" w:rsidTr="003B09BB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9BB" w:rsidRDefault="003B09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9BB" w:rsidRDefault="003B09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теплоснабжения, расположенные в ст. Рязанской Белореченского района Краснодарского края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B" w:rsidRDefault="003B09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и реконструкция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B" w:rsidRDefault="003B09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Коммунальная инфраструктура</w:t>
            </w:r>
          </w:p>
        </w:tc>
      </w:tr>
    </w:tbl>
    <w:p w:rsidR="003B09BB" w:rsidRDefault="003B09BB" w:rsidP="003B09BB">
      <w:pPr>
        <w:jc w:val="center"/>
        <w:rPr>
          <w:sz w:val="28"/>
          <w:szCs w:val="28"/>
        </w:rPr>
      </w:pPr>
    </w:p>
    <w:p w:rsidR="003B09BB" w:rsidRDefault="003B09BB" w:rsidP="003B09BB">
      <w:pPr>
        <w:rPr>
          <w:sz w:val="28"/>
          <w:szCs w:val="28"/>
        </w:rPr>
      </w:pPr>
    </w:p>
    <w:p w:rsidR="003B09BB" w:rsidRDefault="003B09BB" w:rsidP="003B09BB">
      <w:pPr>
        <w:rPr>
          <w:sz w:val="28"/>
          <w:szCs w:val="28"/>
        </w:rPr>
      </w:pPr>
    </w:p>
    <w:p w:rsidR="003B09BB" w:rsidRDefault="003B09BB" w:rsidP="003B09B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Глава Рязанского сельского поселения </w:t>
      </w:r>
    </w:p>
    <w:p w:rsidR="003B09BB" w:rsidRDefault="003B09BB" w:rsidP="003B09B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Белореченского района                                                             </w:t>
      </w:r>
      <w:r w:rsidR="00635C12">
        <w:rPr>
          <w:sz w:val="28"/>
          <w:szCs w:val="28"/>
        </w:rPr>
        <w:t>А.П.Бригидин</w:t>
      </w:r>
    </w:p>
    <w:p w:rsidR="003B09BB" w:rsidRDefault="003B09BB" w:rsidP="003B09BB">
      <w:pPr>
        <w:rPr>
          <w:sz w:val="28"/>
          <w:szCs w:val="28"/>
        </w:rPr>
      </w:pPr>
    </w:p>
    <w:p w:rsidR="003B09BB" w:rsidRDefault="003B09BB" w:rsidP="003B09BB">
      <w:pPr>
        <w:rPr>
          <w:sz w:val="28"/>
          <w:szCs w:val="28"/>
        </w:rPr>
      </w:pPr>
    </w:p>
    <w:p w:rsidR="003B09BB" w:rsidRDefault="003B09BB" w:rsidP="003B09BB">
      <w:pPr>
        <w:rPr>
          <w:sz w:val="28"/>
          <w:szCs w:val="28"/>
        </w:rPr>
      </w:pPr>
    </w:p>
    <w:p w:rsidR="003B09BB" w:rsidRDefault="003B09BB" w:rsidP="00FA2372">
      <w:pPr>
        <w:ind w:right="-82"/>
        <w:jc w:val="both"/>
        <w:rPr>
          <w:sz w:val="28"/>
          <w:szCs w:val="28"/>
        </w:rPr>
      </w:pPr>
    </w:p>
    <w:sectPr w:rsidR="003B09BB" w:rsidSect="000171A5">
      <w:headerReference w:type="even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47F" w:rsidRDefault="0033247F">
      <w:r>
        <w:separator/>
      </w:r>
    </w:p>
  </w:endnote>
  <w:endnote w:type="continuationSeparator" w:id="1">
    <w:p w:rsidR="0033247F" w:rsidRDefault="00332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47F" w:rsidRDefault="0033247F">
      <w:r>
        <w:separator/>
      </w:r>
    </w:p>
  </w:footnote>
  <w:footnote w:type="continuationSeparator" w:id="1">
    <w:p w:rsidR="0033247F" w:rsidRDefault="00332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063" w:rsidRDefault="00B97D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4506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5063" w:rsidRDefault="003450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1E8"/>
    <w:rsid w:val="000171A5"/>
    <w:rsid w:val="00040708"/>
    <w:rsid w:val="00060979"/>
    <w:rsid w:val="00067E83"/>
    <w:rsid w:val="000B5B24"/>
    <w:rsid w:val="000D48DF"/>
    <w:rsid w:val="0010054C"/>
    <w:rsid w:val="00130BAF"/>
    <w:rsid w:val="00151BFB"/>
    <w:rsid w:val="00153CB8"/>
    <w:rsid w:val="00162C80"/>
    <w:rsid w:val="00163A4E"/>
    <w:rsid w:val="001C3237"/>
    <w:rsid w:val="001D0957"/>
    <w:rsid w:val="001D0A8C"/>
    <w:rsid w:val="001E10EA"/>
    <w:rsid w:val="00205B3C"/>
    <w:rsid w:val="002A61E8"/>
    <w:rsid w:val="002A625A"/>
    <w:rsid w:val="002A7F7B"/>
    <w:rsid w:val="002D2837"/>
    <w:rsid w:val="00302BD8"/>
    <w:rsid w:val="0033247F"/>
    <w:rsid w:val="00345063"/>
    <w:rsid w:val="0036664C"/>
    <w:rsid w:val="003B09BB"/>
    <w:rsid w:val="003B1C96"/>
    <w:rsid w:val="003D2D8F"/>
    <w:rsid w:val="003D3D72"/>
    <w:rsid w:val="003E3F2B"/>
    <w:rsid w:val="003F1506"/>
    <w:rsid w:val="00441907"/>
    <w:rsid w:val="004A386B"/>
    <w:rsid w:val="004C6F1B"/>
    <w:rsid w:val="004F4912"/>
    <w:rsid w:val="00535263"/>
    <w:rsid w:val="0055446A"/>
    <w:rsid w:val="00570A73"/>
    <w:rsid w:val="0058456E"/>
    <w:rsid w:val="00586934"/>
    <w:rsid w:val="00590ED5"/>
    <w:rsid w:val="00594202"/>
    <w:rsid w:val="00595083"/>
    <w:rsid w:val="005B2E48"/>
    <w:rsid w:val="005D4148"/>
    <w:rsid w:val="005E5E4A"/>
    <w:rsid w:val="00635C12"/>
    <w:rsid w:val="006541B0"/>
    <w:rsid w:val="00660A75"/>
    <w:rsid w:val="00693ECB"/>
    <w:rsid w:val="00695179"/>
    <w:rsid w:val="00696026"/>
    <w:rsid w:val="006A3C8C"/>
    <w:rsid w:val="006C607F"/>
    <w:rsid w:val="006D051E"/>
    <w:rsid w:val="006D08D8"/>
    <w:rsid w:val="006E76C9"/>
    <w:rsid w:val="007161CE"/>
    <w:rsid w:val="007331A7"/>
    <w:rsid w:val="00763FA5"/>
    <w:rsid w:val="007A593A"/>
    <w:rsid w:val="007E2FB2"/>
    <w:rsid w:val="00810D03"/>
    <w:rsid w:val="00823ACD"/>
    <w:rsid w:val="00864A88"/>
    <w:rsid w:val="00890651"/>
    <w:rsid w:val="008930F2"/>
    <w:rsid w:val="0089418C"/>
    <w:rsid w:val="008A3B3A"/>
    <w:rsid w:val="008C024B"/>
    <w:rsid w:val="00903D09"/>
    <w:rsid w:val="00926B1C"/>
    <w:rsid w:val="009C50A2"/>
    <w:rsid w:val="009C5743"/>
    <w:rsid w:val="00A02B7C"/>
    <w:rsid w:val="00A25657"/>
    <w:rsid w:val="00A553DB"/>
    <w:rsid w:val="00A90E57"/>
    <w:rsid w:val="00AE382C"/>
    <w:rsid w:val="00AE4DC1"/>
    <w:rsid w:val="00B3719F"/>
    <w:rsid w:val="00B55CED"/>
    <w:rsid w:val="00B97D87"/>
    <w:rsid w:val="00BA1ECF"/>
    <w:rsid w:val="00BB22C2"/>
    <w:rsid w:val="00BC6535"/>
    <w:rsid w:val="00BE28D7"/>
    <w:rsid w:val="00C12E75"/>
    <w:rsid w:val="00C201C2"/>
    <w:rsid w:val="00C45B6F"/>
    <w:rsid w:val="00C633E7"/>
    <w:rsid w:val="00C65B47"/>
    <w:rsid w:val="00C934BE"/>
    <w:rsid w:val="00CE1B56"/>
    <w:rsid w:val="00D06A61"/>
    <w:rsid w:val="00D10936"/>
    <w:rsid w:val="00DB67D5"/>
    <w:rsid w:val="00DC27C3"/>
    <w:rsid w:val="00EA68C4"/>
    <w:rsid w:val="00ED5C19"/>
    <w:rsid w:val="00EF335C"/>
    <w:rsid w:val="00F16511"/>
    <w:rsid w:val="00F25A7D"/>
    <w:rsid w:val="00F3267E"/>
    <w:rsid w:val="00F526FB"/>
    <w:rsid w:val="00F63F8F"/>
    <w:rsid w:val="00F76369"/>
    <w:rsid w:val="00F847CA"/>
    <w:rsid w:val="00FA2372"/>
    <w:rsid w:val="00FA68E2"/>
    <w:rsid w:val="00FB1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48"/>
    <w:rPr>
      <w:sz w:val="24"/>
      <w:szCs w:val="24"/>
    </w:rPr>
  </w:style>
  <w:style w:type="paragraph" w:styleId="1">
    <w:name w:val="heading 1"/>
    <w:basedOn w:val="a"/>
    <w:next w:val="a"/>
    <w:qFormat/>
    <w:rsid w:val="005B2E48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5B2E48"/>
    <w:pPr>
      <w:keepNext/>
      <w:ind w:right="-2"/>
      <w:jc w:val="both"/>
      <w:outlineLvl w:val="1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5B2E48"/>
    <w:pPr>
      <w:jc w:val="both"/>
    </w:pPr>
    <w:rPr>
      <w:sz w:val="28"/>
      <w:szCs w:val="28"/>
    </w:rPr>
  </w:style>
  <w:style w:type="paragraph" w:styleId="21">
    <w:name w:val="Body Text Indent 2"/>
    <w:basedOn w:val="a"/>
    <w:rsid w:val="005B2E48"/>
    <w:pPr>
      <w:ind w:left="360"/>
      <w:jc w:val="both"/>
    </w:pPr>
    <w:rPr>
      <w:sz w:val="28"/>
      <w:szCs w:val="28"/>
    </w:rPr>
  </w:style>
  <w:style w:type="paragraph" w:styleId="a3">
    <w:name w:val="header"/>
    <w:basedOn w:val="a"/>
    <w:rsid w:val="005B2E4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2E48"/>
  </w:style>
  <w:style w:type="paragraph" w:styleId="a5">
    <w:name w:val="Body Text Indent"/>
    <w:basedOn w:val="a"/>
    <w:rsid w:val="005B2E48"/>
    <w:pPr>
      <w:ind w:firstLine="900"/>
    </w:pPr>
    <w:rPr>
      <w:sz w:val="28"/>
    </w:rPr>
  </w:style>
  <w:style w:type="paragraph" w:customStyle="1" w:styleId="ConsPlusTitle">
    <w:name w:val="ConsPlusTitle"/>
    <w:rsid w:val="005B2E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rsid w:val="00EF335C"/>
    <w:pPr>
      <w:spacing w:after="120"/>
    </w:pPr>
  </w:style>
  <w:style w:type="paragraph" w:styleId="a7">
    <w:name w:val="Title"/>
    <w:basedOn w:val="a"/>
    <w:qFormat/>
    <w:rsid w:val="00F3267E"/>
    <w:pPr>
      <w:shd w:val="clear" w:color="auto" w:fill="FFFFFF"/>
      <w:spacing w:line="430" w:lineRule="atLeast"/>
      <w:ind w:left="2092" w:right="1118" w:hanging="2078"/>
      <w:jc w:val="center"/>
    </w:pPr>
    <w:rPr>
      <w:b/>
      <w:color w:val="000000"/>
      <w:spacing w:val="-3"/>
      <w:sz w:val="26"/>
      <w:szCs w:val="20"/>
    </w:rPr>
  </w:style>
  <w:style w:type="paragraph" w:styleId="a8">
    <w:name w:val="footer"/>
    <w:basedOn w:val="a"/>
    <w:rsid w:val="00F3267E"/>
    <w:pPr>
      <w:tabs>
        <w:tab w:val="center" w:pos="4677"/>
        <w:tab w:val="right" w:pos="9355"/>
      </w:tabs>
    </w:pPr>
  </w:style>
  <w:style w:type="paragraph" w:customStyle="1" w:styleId="OEM">
    <w:name w:val="Нормальный (OEM)"/>
    <w:basedOn w:val="a"/>
    <w:next w:val="a"/>
    <w:rsid w:val="001E10E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автомобиля ГАЗ-31105 «Волга» в безвозмездное </vt:lpstr>
    </vt:vector>
  </TitlesOfParts>
  <Company>Администрация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автомобиля ГАЗ-31105 «Волга» в безвозмездное </dc:title>
  <dc:subject/>
  <dc:creator>КУМИ</dc:creator>
  <cp:keywords/>
  <dc:description/>
  <cp:lastModifiedBy>Александр</cp:lastModifiedBy>
  <cp:revision>10</cp:revision>
  <cp:lastPrinted>2021-01-26T06:52:00Z</cp:lastPrinted>
  <dcterms:created xsi:type="dcterms:W3CDTF">2019-01-10T13:03:00Z</dcterms:created>
  <dcterms:modified xsi:type="dcterms:W3CDTF">2024-01-19T08:10:00Z</dcterms:modified>
</cp:coreProperties>
</file>